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2C99" w14:textId="77777777" w:rsidR="00F00395" w:rsidRDefault="00F00395" w:rsidP="007812C1">
      <w:pPr>
        <w:tabs>
          <w:tab w:val="left" w:pos="5149"/>
        </w:tabs>
        <w:spacing w:after="0" w:line="240" w:lineRule="auto"/>
        <w:ind w:hanging="426"/>
        <w:jc w:val="center"/>
        <w:rPr>
          <w:rFonts w:ascii="Arial" w:eastAsia="MS Mincho" w:hAnsi="Arial" w:cs="Arial"/>
          <w:b/>
          <w:bCs/>
          <w:sz w:val="32"/>
          <w:szCs w:val="32"/>
          <w:lang w:val="en-US"/>
        </w:rPr>
      </w:pPr>
    </w:p>
    <w:p w14:paraId="184663E1" w14:textId="43614905" w:rsidR="0034598A" w:rsidRPr="008572E5" w:rsidRDefault="0034598A" w:rsidP="007812C1">
      <w:pPr>
        <w:tabs>
          <w:tab w:val="left" w:pos="5149"/>
        </w:tabs>
        <w:spacing w:after="0" w:line="240" w:lineRule="auto"/>
        <w:ind w:hanging="426"/>
        <w:jc w:val="center"/>
        <w:rPr>
          <w:rFonts w:ascii="Arial" w:eastAsia="MS Mincho" w:hAnsi="Arial" w:cs="Arial"/>
          <w:b/>
          <w:bCs/>
          <w:sz w:val="32"/>
          <w:szCs w:val="32"/>
          <w:lang w:val="en-US"/>
        </w:rPr>
      </w:pPr>
      <w:r w:rsidRPr="008572E5">
        <w:rPr>
          <w:rFonts w:ascii="Arial" w:eastAsia="MS Mincho" w:hAnsi="Arial" w:cs="Arial"/>
          <w:b/>
          <w:bCs/>
          <w:sz w:val="32"/>
          <w:szCs w:val="32"/>
          <w:lang w:val="en-US"/>
        </w:rPr>
        <w:t>C</w:t>
      </w:r>
      <w:r w:rsidR="00763BE2">
        <w:rPr>
          <w:rFonts w:ascii="Arial" w:eastAsia="MS Mincho" w:hAnsi="Arial" w:cs="Arial"/>
          <w:b/>
          <w:bCs/>
          <w:sz w:val="32"/>
          <w:szCs w:val="32"/>
          <w:lang w:val="en-US"/>
        </w:rPr>
        <w:t>ontinuing</w:t>
      </w:r>
      <w:r w:rsidRPr="008572E5">
        <w:rPr>
          <w:rFonts w:ascii="Arial" w:eastAsia="MS Mincho" w:hAnsi="Arial" w:cs="Arial"/>
          <w:b/>
          <w:bCs/>
          <w:sz w:val="32"/>
          <w:szCs w:val="32"/>
          <w:lang w:val="en-US"/>
        </w:rPr>
        <w:t xml:space="preserve"> P</w:t>
      </w:r>
      <w:r w:rsidR="00763BE2">
        <w:rPr>
          <w:rFonts w:ascii="Arial" w:eastAsia="MS Mincho" w:hAnsi="Arial" w:cs="Arial"/>
          <w:b/>
          <w:bCs/>
          <w:sz w:val="32"/>
          <w:szCs w:val="32"/>
          <w:lang w:val="en-US"/>
        </w:rPr>
        <w:t>rofessional</w:t>
      </w:r>
      <w:r w:rsidRPr="008572E5">
        <w:rPr>
          <w:rFonts w:ascii="Arial" w:eastAsia="MS Mincho" w:hAnsi="Arial" w:cs="Arial"/>
          <w:b/>
          <w:bCs/>
          <w:sz w:val="32"/>
          <w:szCs w:val="32"/>
          <w:lang w:val="en-US"/>
        </w:rPr>
        <w:t xml:space="preserve"> D</w:t>
      </w:r>
      <w:r w:rsidR="00763BE2">
        <w:rPr>
          <w:rFonts w:ascii="Arial" w:eastAsia="MS Mincho" w:hAnsi="Arial" w:cs="Arial"/>
          <w:b/>
          <w:bCs/>
          <w:sz w:val="32"/>
          <w:szCs w:val="32"/>
          <w:lang w:val="en-US"/>
        </w:rPr>
        <w:t>evelopment</w:t>
      </w:r>
      <w:r>
        <w:rPr>
          <w:rFonts w:ascii="Arial" w:eastAsia="MS Mincho" w:hAnsi="Arial" w:cs="Arial"/>
          <w:b/>
          <w:bCs/>
          <w:sz w:val="32"/>
          <w:szCs w:val="32"/>
          <w:lang w:val="en-US"/>
        </w:rPr>
        <w:t xml:space="preserve"> </w:t>
      </w:r>
      <w:r w:rsidRPr="008572E5">
        <w:rPr>
          <w:rFonts w:ascii="Arial" w:eastAsia="MS Mincho" w:hAnsi="Arial" w:cs="Arial"/>
          <w:b/>
          <w:bCs/>
          <w:sz w:val="32"/>
          <w:szCs w:val="32"/>
          <w:lang w:val="en-US"/>
        </w:rPr>
        <w:t>(CPD) L</w:t>
      </w:r>
      <w:r w:rsidR="00763BE2">
        <w:rPr>
          <w:rFonts w:ascii="Arial" w:eastAsia="MS Mincho" w:hAnsi="Arial" w:cs="Arial"/>
          <w:b/>
          <w:bCs/>
          <w:sz w:val="32"/>
          <w:szCs w:val="32"/>
          <w:lang w:val="en-US"/>
        </w:rPr>
        <w:t>og</w:t>
      </w:r>
      <w:r w:rsidRPr="008572E5">
        <w:rPr>
          <w:rFonts w:ascii="Arial" w:eastAsia="MS Mincho" w:hAnsi="Arial" w:cs="Arial"/>
          <w:b/>
          <w:bCs/>
          <w:sz w:val="32"/>
          <w:szCs w:val="32"/>
          <w:lang w:val="en-US"/>
        </w:rPr>
        <w:t xml:space="preserve"> T</w:t>
      </w:r>
      <w:r w:rsidR="00763BE2">
        <w:rPr>
          <w:rFonts w:ascii="Arial" w:eastAsia="MS Mincho" w:hAnsi="Arial" w:cs="Arial"/>
          <w:b/>
          <w:bCs/>
          <w:sz w:val="32"/>
          <w:szCs w:val="32"/>
          <w:lang w:val="en-US"/>
        </w:rPr>
        <w:t>emplate</w:t>
      </w:r>
    </w:p>
    <w:p w14:paraId="5F7272EC" w14:textId="77777777" w:rsidR="0034598A" w:rsidRPr="004C47E6" w:rsidRDefault="0034598A" w:rsidP="0034598A">
      <w:pPr>
        <w:tabs>
          <w:tab w:val="left" w:pos="5149"/>
        </w:tabs>
        <w:spacing w:after="0" w:line="240" w:lineRule="auto"/>
        <w:jc w:val="center"/>
        <w:rPr>
          <w:rFonts w:ascii="Arial" w:eastAsia="MS Mincho" w:hAnsi="Arial" w:cs="Arial"/>
          <w:sz w:val="28"/>
          <w:szCs w:val="28"/>
          <w:lang w:val="en-US"/>
        </w:rPr>
      </w:pPr>
      <w:r w:rsidRPr="004C47E6">
        <w:rPr>
          <w:rFonts w:ascii="Arial" w:eastAsia="MS Mincho" w:hAnsi="Arial" w:cs="Arial"/>
          <w:sz w:val="28"/>
          <w:szCs w:val="28"/>
          <w:lang w:val="en-US"/>
        </w:rPr>
        <w:t>(5 hours minimum)</w:t>
      </w:r>
    </w:p>
    <w:p w14:paraId="44AFACD0" w14:textId="77777777" w:rsidR="0034598A" w:rsidRDefault="0034598A" w:rsidP="0034598A">
      <w:pPr>
        <w:pStyle w:val="NoParagraphStyle"/>
        <w:suppressAutoHyphens/>
        <w:ind w:left="-709" w:right="-489"/>
        <w:rPr>
          <w:rFonts w:ascii="Arial" w:hAnsi="Arial" w:cs="Arial"/>
          <w:color w:val="548DD4"/>
          <w:spacing w:val="-1"/>
          <w:sz w:val="20"/>
          <w:szCs w:val="20"/>
        </w:rPr>
      </w:pPr>
    </w:p>
    <w:p w14:paraId="228582AD" w14:textId="77777777" w:rsidR="0034598A" w:rsidRPr="002F6AC2" w:rsidRDefault="0034598A" w:rsidP="0034598A">
      <w:pPr>
        <w:pStyle w:val="NoParagraphStyle"/>
        <w:suppressAutoHyphens/>
        <w:ind w:left="-709" w:right="-489"/>
        <w:rPr>
          <w:rFonts w:ascii="Arial" w:hAnsi="Arial" w:cs="Arial"/>
          <w:color w:val="548DD4"/>
          <w:spacing w:val="-1"/>
          <w:sz w:val="16"/>
          <w:szCs w:val="16"/>
        </w:rPr>
      </w:pPr>
    </w:p>
    <w:tbl>
      <w:tblPr>
        <w:tblStyle w:val="TableGrid"/>
        <w:tblpPr w:leftFromText="180" w:rightFromText="180" w:vertAnchor="text" w:horzAnchor="page" w:tblpX="1372" w:tblpY="-62"/>
        <w:tblW w:w="91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78"/>
        <w:gridCol w:w="4513"/>
      </w:tblGrid>
      <w:tr w:rsidR="0034598A" w14:paraId="7F7771CC" w14:textId="77777777" w:rsidTr="007812C1">
        <w:tc>
          <w:tcPr>
            <w:tcW w:w="4678" w:type="dxa"/>
          </w:tcPr>
          <w:p w14:paraId="76F2FBE3" w14:textId="77777777" w:rsidR="0034598A" w:rsidRPr="008572E5" w:rsidRDefault="0034598A" w:rsidP="007812C1">
            <w:pPr>
              <w:pStyle w:val="NoParagraphStyle"/>
              <w:suppressAutoHyphens/>
              <w:ind w:left="-709" w:right="-489" w:firstLine="709"/>
              <w:rPr>
                <w:rFonts w:ascii="Arial" w:hAnsi="Arial" w:cs="Arial"/>
                <w:b/>
                <w:bCs/>
                <w:color w:val="auto"/>
                <w:spacing w:val="-1"/>
              </w:rPr>
            </w:pPr>
            <w:r w:rsidRPr="008572E5">
              <w:rPr>
                <w:rFonts w:ascii="Arial" w:hAnsi="Arial" w:cs="Arial"/>
                <w:b/>
                <w:bCs/>
                <w:color w:val="auto"/>
                <w:spacing w:val="-1"/>
              </w:rPr>
              <w:t>Guide to completing CPD Log</w:t>
            </w:r>
          </w:p>
          <w:p w14:paraId="62B639E2" w14:textId="77777777" w:rsidR="0034598A" w:rsidRPr="008572E5" w:rsidRDefault="0034598A" w:rsidP="007812C1">
            <w:pPr>
              <w:pStyle w:val="NoParagraphStyle"/>
              <w:suppressAutoHyphens/>
              <w:ind w:right="-489"/>
              <w:rPr>
                <w:rFonts w:ascii="Arial" w:hAnsi="Arial" w:cs="Arial"/>
                <w:color w:val="auto"/>
                <w:spacing w:val="-1"/>
              </w:rPr>
            </w:pPr>
          </w:p>
        </w:tc>
        <w:tc>
          <w:tcPr>
            <w:tcW w:w="4513" w:type="dxa"/>
          </w:tcPr>
          <w:p w14:paraId="03D78E36" w14:textId="77777777" w:rsidR="0034598A" w:rsidRPr="008572E5" w:rsidRDefault="0034598A" w:rsidP="007812C1">
            <w:pPr>
              <w:pStyle w:val="NoParagraphStyle"/>
              <w:suppressAutoHyphens/>
              <w:ind w:right="-489"/>
              <w:rPr>
                <w:rFonts w:ascii="Arial" w:hAnsi="Arial" w:cs="Arial"/>
                <w:color w:val="auto"/>
                <w:spacing w:val="-1"/>
              </w:rPr>
            </w:pPr>
            <w:r w:rsidRPr="008572E5">
              <w:rPr>
                <w:rFonts w:ascii="Arial" w:hAnsi="Arial" w:cs="Arial"/>
                <w:b/>
                <w:color w:val="auto"/>
                <w:spacing w:val="-1"/>
              </w:rPr>
              <w:t xml:space="preserve"> What was the topic?</w:t>
            </w:r>
          </w:p>
        </w:tc>
      </w:tr>
      <w:tr w:rsidR="0034598A" w14:paraId="1DA19E29" w14:textId="77777777" w:rsidTr="007812C1">
        <w:tc>
          <w:tcPr>
            <w:tcW w:w="4678" w:type="dxa"/>
          </w:tcPr>
          <w:p w14:paraId="2455AA8E" w14:textId="77777777" w:rsidR="0034598A" w:rsidRPr="008572E5" w:rsidRDefault="0034598A" w:rsidP="007812C1">
            <w:pPr>
              <w:pStyle w:val="NoParagraphStyle"/>
              <w:suppressAutoHyphens/>
              <w:ind w:left="-709" w:right="-489" w:firstLine="709"/>
              <w:rPr>
                <w:rFonts w:ascii="Arial" w:hAnsi="Arial" w:cs="Arial"/>
                <w:b/>
                <w:bCs/>
                <w:i/>
                <w:iCs/>
                <w:color w:val="auto"/>
                <w:spacing w:val="-1"/>
              </w:rPr>
            </w:pPr>
            <w:r w:rsidRPr="008572E5">
              <w:rPr>
                <w:rFonts w:ascii="Arial" w:hAnsi="Arial" w:cs="Arial"/>
                <w:b/>
                <w:bCs/>
                <w:i/>
                <w:iCs/>
                <w:color w:val="auto"/>
                <w:spacing w:val="-1"/>
              </w:rPr>
              <w:t>Examples of learning method:</w:t>
            </w:r>
          </w:p>
        </w:tc>
        <w:tc>
          <w:tcPr>
            <w:tcW w:w="4513" w:type="dxa"/>
          </w:tcPr>
          <w:p w14:paraId="057CBE6A" w14:textId="77777777" w:rsidR="0034598A" w:rsidRPr="008572E5" w:rsidRDefault="0034598A" w:rsidP="007812C1">
            <w:pPr>
              <w:pStyle w:val="NoParagraphStyle"/>
              <w:suppressAutoHyphens/>
              <w:ind w:right="-489"/>
              <w:rPr>
                <w:rFonts w:ascii="Arial" w:hAnsi="Arial" w:cs="Arial"/>
                <w:bCs/>
                <w:color w:val="auto"/>
                <w:spacing w:val="-1"/>
              </w:rPr>
            </w:pPr>
          </w:p>
        </w:tc>
      </w:tr>
      <w:tr w:rsidR="0034598A" w14:paraId="021B53DA" w14:textId="77777777" w:rsidTr="007812C1">
        <w:trPr>
          <w:trHeight w:val="1194"/>
        </w:trPr>
        <w:tc>
          <w:tcPr>
            <w:tcW w:w="4678" w:type="dxa"/>
          </w:tcPr>
          <w:p w14:paraId="5C3D4078" w14:textId="77777777" w:rsidR="0034598A" w:rsidRPr="008572E5" w:rsidRDefault="0034598A" w:rsidP="007812C1">
            <w:pPr>
              <w:pStyle w:val="NoParagraphStyle"/>
              <w:suppressAutoHyphens/>
              <w:ind w:left="-709" w:right="-489" w:firstLine="709"/>
              <w:rPr>
                <w:rFonts w:ascii="Arial" w:hAnsi="Arial" w:cs="Arial"/>
                <w:color w:val="auto"/>
                <w:spacing w:val="-1"/>
              </w:rPr>
            </w:pPr>
            <w:r w:rsidRPr="008572E5">
              <w:rPr>
                <w:rFonts w:ascii="Arial" w:hAnsi="Arial" w:cs="Arial"/>
                <w:color w:val="auto"/>
                <w:spacing w:val="-1"/>
              </w:rPr>
              <w:t>Online learning - learnt and how</w:t>
            </w:r>
          </w:p>
          <w:p w14:paraId="34DF1090" w14:textId="77777777" w:rsidR="0034598A" w:rsidRPr="008572E5" w:rsidRDefault="0034598A" w:rsidP="007812C1">
            <w:pPr>
              <w:pStyle w:val="NoParagraphStyle"/>
              <w:suppressAutoHyphens/>
              <w:ind w:left="-709" w:right="-489" w:firstLine="709"/>
              <w:rPr>
                <w:rFonts w:ascii="Arial" w:hAnsi="Arial" w:cs="Arial"/>
                <w:color w:val="auto"/>
                <w:spacing w:val="-1"/>
              </w:rPr>
            </w:pPr>
            <w:r w:rsidRPr="008572E5">
              <w:rPr>
                <w:rFonts w:ascii="Arial" w:hAnsi="Arial" w:cs="Arial"/>
                <w:color w:val="auto"/>
                <w:spacing w:val="-1"/>
              </w:rPr>
              <w:t>Course attendance – Blood components</w:t>
            </w:r>
          </w:p>
          <w:p w14:paraId="6C8B3D66" w14:textId="77777777" w:rsidR="0034598A" w:rsidRPr="008572E5" w:rsidRDefault="0034598A" w:rsidP="007812C1">
            <w:pPr>
              <w:pStyle w:val="NoParagraphStyle"/>
              <w:suppressAutoHyphens/>
              <w:ind w:left="-709" w:right="-489" w:firstLine="709"/>
              <w:rPr>
                <w:rFonts w:ascii="Arial" w:hAnsi="Arial" w:cs="Arial"/>
                <w:color w:val="auto"/>
                <w:spacing w:val="-1"/>
              </w:rPr>
            </w:pPr>
            <w:r w:rsidRPr="008572E5">
              <w:rPr>
                <w:rFonts w:ascii="Arial" w:hAnsi="Arial" w:cs="Arial"/>
                <w:color w:val="auto"/>
                <w:spacing w:val="-1"/>
              </w:rPr>
              <w:t>Guidelines/Policies/Journals</w:t>
            </w:r>
          </w:p>
        </w:tc>
        <w:tc>
          <w:tcPr>
            <w:tcW w:w="4513" w:type="dxa"/>
          </w:tcPr>
          <w:p w14:paraId="34BF7122" w14:textId="77777777" w:rsidR="0034598A" w:rsidRDefault="0034598A" w:rsidP="007812C1">
            <w:pPr>
              <w:pStyle w:val="NoParagraphStyle"/>
              <w:suppressAutoHyphens/>
              <w:ind w:right="-489"/>
              <w:rPr>
                <w:rFonts w:ascii="Arial" w:hAnsi="Arial" w:cs="Arial"/>
                <w:bCs/>
                <w:color w:val="auto"/>
                <w:spacing w:val="-1"/>
              </w:rPr>
            </w:pPr>
            <w:r w:rsidRPr="008572E5">
              <w:rPr>
                <w:rFonts w:ascii="Arial" w:hAnsi="Arial" w:cs="Arial"/>
                <w:bCs/>
                <w:color w:val="auto"/>
                <w:spacing w:val="-1"/>
              </w:rPr>
              <w:t xml:space="preserve">Outline key points of the learning activity, </w:t>
            </w:r>
          </w:p>
          <w:p w14:paraId="2F640197" w14:textId="77777777" w:rsidR="0034598A" w:rsidRPr="00CA798A" w:rsidRDefault="0034598A" w:rsidP="007812C1">
            <w:pPr>
              <w:pStyle w:val="NoParagraphStyle"/>
              <w:suppressAutoHyphens/>
              <w:ind w:right="-489"/>
              <w:rPr>
                <w:rFonts w:ascii="Arial" w:hAnsi="Arial" w:cs="Arial"/>
                <w:bCs/>
                <w:color w:val="auto"/>
                <w:spacing w:val="-1"/>
              </w:rPr>
            </w:pPr>
            <w:r w:rsidRPr="008572E5">
              <w:rPr>
                <w:rFonts w:ascii="Arial" w:hAnsi="Arial" w:cs="Arial"/>
                <w:bCs/>
                <w:color w:val="auto"/>
                <w:spacing w:val="-1"/>
              </w:rPr>
              <w:t xml:space="preserve">what you </w:t>
            </w:r>
            <w:r>
              <w:rPr>
                <w:rFonts w:ascii="Arial" w:hAnsi="Arial" w:cs="Arial"/>
                <w:bCs/>
                <w:color w:val="auto"/>
                <w:spacing w:val="-1"/>
              </w:rPr>
              <w:t>h</w:t>
            </w:r>
            <w:r w:rsidRPr="008572E5">
              <w:rPr>
                <w:rFonts w:ascii="Arial" w:hAnsi="Arial" w:cs="Arial"/>
                <w:bCs/>
                <w:color w:val="auto"/>
                <w:spacing w:val="-1"/>
              </w:rPr>
              <w:t xml:space="preserve">ave </w:t>
            </w:r>
            <w:r w:rsidRPr="008572E5">
              <w:rPr>
                <w:rFonts w:ascii="Arial" w:hAnsi="Arial" w:cs="Arial"/>
                <w:color w:val="auto"/>
                <w:spacing w:val="-1"/>
              </w:rPr>
              <w:t xml:space="preserve">applied </w:t>
            </w:r>
            <w:r>
              <w:rPr>
                <w:rFonts w:ascii="Arial" w:hAnsi="Arial" w:cs="Arial"/>
                <w:color w:val="auto"/>
                <w:spacing w:val="-1"/>
              </w:rPr>
              <w:t xml:space="preserve">and </w:t>
            </w:r>
            <w:r w:rsidRPr="008572E5">
              <w:rPr>
                <w:rFonts w:ascii="Arial" w:hAnsi="Arial" w:cs="Arial"/>
                <w:color w:val="auto"/>
                <w:spacing w:val="-1"/>
              </w:rPr>
              <w:t xml:space="preserve">what you have </w:t>
            </w:r>
          </w:p>
          <w:p w14:paraId="2A9DC856" w14:textId="77777777" w:rsidR="0034598A" w:rsidRPr="00CA798A" w:rsidRDefault="0034598A" w:rsidP="007812C1">
            <w:pPr>
              <w:pStyle w:val="NoParagraphStyle"/>
              <w:suppressAutoHyphens/>
              <w:ind w:right="-489"/>
              <w:rPr>
                <w:rFonts w:ascii="Arial" w:hAnsi="Arial" w:cs="Arial"/>
                <w:color w:val="auto"/>
                <w:spacing w:val="-1"/>
              </w:rPr>
            </w:pPr>
            <w:r w:rsidRPr="008572E5">
              <w:rPr>
                <w:rFonts w:ascii="Arial" w:hAnsi="Arial" w:cs="Arial"/>
                <w:color w:val="auto"/>
                <w:spacing w:val="-1"/>
              </w:rPr>
              <w:t>learnt to authorising</w:t>
            </w:r>
          </w:p>
        </w:tc>
      </w:tr>
    </w:tbl>
    <w:p w14:paraId="6D6C860B" w14:textId="77777777" w:rsidR="0034598A" w:rsidRPr="002F6AC2" w:rsidRDefault="0034598A" w:rsidP="0034598A">
      <w:pPr>
        <w:pStyle w:val="NoParagraphStyle"/>
        <w:suppressAutoHyphens/>
        <w:ind w:right="-489"/>
        <w:rPr>
          <w:rFonts w:ascii="Arial" w:hAnsi="Arial" w:cs="Arial"/>
          <w:color w:val="548DD4"/>
          <w:spacing w:val="-1"/>
          <w:sz w:val="16"/>
          <w:szCs w:val="16"/>
        </w:rPr>
      </w:pPr>
    </w:p>
    <w:tbl>
      <w:tblPr>
        <w:tblStyle w:val="TableGrid"/>
        <w:tblW w:w="9225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45"/>
        <w:gridCol w:w="2835"/>
        <w:gridCol w:w="2410"/>
        <w:gridCol w:w="1559"/>
        <w:gridCol w:w="1276"/>
      </w:tblGrid>
      <w:tr w:rsidR="0034598A" w:rsidRPr="009E6572" w14:paraId="78F924E8" w14:textId="77777777" w:rsidTr="007812C1">
        <w:tc>
          <w:tcPr>
            <w:tcW w:w="1145" w:type="dxa"/>
          </w:tcPr>
          <w:p w14:paraId="775F4882" w14:textId="77777777" w:rsidR="0034598A" w:rsidRPr="00CA798A" w:rsidRDefault="0034598A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auto"/>
                <w:spacing w:val="-1"/>
              </w:rPr>
            </w:pPr>
            <w:r w:rsidRPr="00CA798A">
              <w:rPr>
                <w:rFonts w:ascii="Arial" w:hAnsi="Arial" w:cs="Arial"/>
                <w:color w:val="auto"/>
                <w:spacing w:val="-1"/>
              </w:rPr>
              <w:t>Dates</w:t>
            </w:r>
          </w:p>
        </w:tc>
        <w:tc>
          <w:tcPr>
            <w:tcW w:w="2835" w:type="dxa"/>
          </w:tcPr>
          <w:p w14:paraId="1D6DA561" w14:textId="77777777" w:rsidR="0034598A" w:rsidRPr="00CA798A" w:rsidRDefault="0034598A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auto"/>
                <w:spacing w:val="-1"/>
              </w:rPr>
            </w:pPr>
            <w:r w:rsidRPr="00CA798A">
              <w:rPr>
                <w:rFonts w:ascii="Arial" w:hAnsi="Arial" w:cs="Arial"/>
                <w:color w:val="auto"/>
                <w:spacing w:val="-1"/>
              </w:rPr>
              <w:t>Method</w:t>
            </w:r>
          </w:p>
          <w:p w14:paraId="126E4159" w14:textId="77777777" w:rsidR="0034598A" w:rsidRDefault="0034598A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auto"/>
                <w:spacing w:val="-1"/>
              </w:rPr>
            </w:pPr>
            <w:r w:rsidRPr="00CA798A">
              <w:rPr>
                <w:rFonts w:ascii="Arial" w:hAnsi="Arial" w:cs="Arial"/>
                <w:color w:val="auto"/>
                <w:spacing w:val="-1"/>
              </w:rPr>
              <w:t xml:space="preserve">(Please describe the </w:t>
            </w:r>
          </w:p>
          <w:p w14:paraId="2ACDB545" w14:textId="77777777" w:rsidR="0034598A" w:rsidRPr="00CA798A" w:rsidRDefault="0034598A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auto"/>
                <w:spacing w:val="-1"/>
              </w:rPr>
            </w:pPr>
            <w:r w:rsidRPr="00CA798A">
              <w:rPr>
                <w:rFonts w:ascii="Arial" w:hAnsi="Arial" w:cs="Arial"/>
                <w:color w:val="auto"/>
                <w:spacing w:val="-1"/>
              </w:rPr>
              <w:t>learning method used)</w:t>
            </w:r>
          </w:p>
        </w:tc>
        <w:tc>
          <w:tcPr>
            <w:tcW w:w="2410" w:type="dxa"/>
          </w:tcPr>
          <w:p w14:paraId="30AFEBEA" w14:textId="77777777" w:rsidR="0034598A" w:rsidRPr="00CA798A" w:rsidRDefault="0034598A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auto"/>
                <w:spacing w:val="-1"/>
              </w:rPr>
            </w:pPr>
            <w:r w:rsidRPr="00CA798A">
              <w:rPr>
                <w:rFonts w:ascii="Arial" w:hAnsi="Arial" w:cs="Arial"/>
                <w:color w:val="auto"/>
                <w:spacing w:val="-1"/>
              </w:rPr>
              <w:t>Topic</w:t>
            </w:r>
          </w:p>
        </w:tc>
        <w:tc>
          <w:tcPr>
            <w:tcW w:w="1559" w:type="dxa"/>
          </w:tcPr>
          <w:p w14:paraId="67FA2D4C" w14:textId="77777777" w:rsidR="0034598A" w:rsidRPr="00CA798A" w:rsidRDefault="0034598A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auto"/>
                <w:spacing w:val="-1"/>
              </w:rPr>
            </w:pPr>
            <w:r w:rsidRPr="00CA798A">
              <w:rPr>
                <w:rFonts w:ascii="Arial" w:hAnsi="Arial" w:cs="Arial"/>
                <w:color w:val="auto"/>
                <w:spacing w:val="-1"/>
              </w:rPr>
              <w:t xml:space="preserve">Duration </w:t>
            </w:r>
          </w:p>
        </w:tc>
        <w:tc>
          <w:tcPr>
            <w:tcW w:w="1276" w:type="dxa"/>
          </w:tcPr>
          <w:p w14:paraId="03A8ACC8" w14:textId="77777777" w:rsidR="0034598A" w:rsidRPr="00CA798A" w:rsidRDefault="0034598A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auto"/>
                <w:spacing w:val="-1"/>
              </w:rPr>
            </w:pPr>
            <w:r w:rsidRPr="00CA798A">
              <w:rPr>
                <w:rFonts w:ascii="Arial" w:hAnsi="Arial" w:cs="Arial"/>
                <w:color w:val="auto"/>
                <w:spacing w:val="-1"/>
              </w:rPr>
              <w:t>Total</w:t>
            </w:r>
          </w:p>
        </w:tc>
      </w:tr>
      <w:tr w:rsidR="0034598A" w:rsidRPr="009E6572" w14:paraId="353228DC" w14:textId="77777777" w:rsidTr="007812C1">
        <w:tc>
          <w:tcPr>
            <w:tcW w:w="1145" w:type="dxa"/>
          </w:tcPr>
          <w:p w14:paraId="0909D797" w14:textId="77777777" w:rsidR="0034598A" w:rsidRPr="009E6572" w:rsidRDefault="0034598A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548DD4"/>
                <w:spacing w:val="-1"/>
                <w:sz w:val="20"/>
                <w:szCs w:val="20"/>
              </w:rPr>
            </w:pPr>
          </w:p>
          <w:p w14:paraId="59A06058" w14:textId="77777777" w:rsidR="0034598A" w:rsidRPr="009E6572" w:rsidRDefault="0034598A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548DD4"/>
                <w:spacing w:val="-1"/>
                <w:sz w:val="20"/>
                <w:szCs w:val="20"/>
              </w:rPr>
            </w:pPr>
          </w:p>
          <w:p w14:paraId="789CFB6A" w14:textId="77777777" w:rsidR="0034598A" w:rsidRPr="009E6572" w:rsidRDefault="0034598A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548DD4"/>
                <w:spacing w:val="-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965FD7B" w14:textId="77777777" w:rsidR="0034598A" w:rsidRPr="009E6572" w:rsidRDefault="0034598A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548DD4"/>
                <w:spacing w:val="-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8BA27C9" w14:textId="77777777" w:rsidR="0034598A" w:rsidRPr="009E6572" w:rsidRDefault="0034598A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548DD4"/>
                <w:spacing w:val="-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895042A" w14:textId="77777777" w:rsidR="0034598A" w:rsidRPr="009E6572" w:rsidRDefault="0034598A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548DD4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CD974C" w14:textId="77777777" w:rsidR="0034598A" w:rsidRPr="009E6572" w:rsidRDefault="0034598A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548DD4"/>
                <w:spacing w:val="-1"/>
                <w:sz w:val="20"/>
                <w:szCs w:val="20"/>
              </w:rPr>
            </w:pPr>
          </w:p>
        </w:tc>
      </w:tr>
      <w:tr w:rsidR="0034598A" w14:paraId="59E72C5D" w14:textId="77777777" w:rsidTr="007812C1">
        <w:tc>
          <w:tcPr>
            <w:tcW w:w="1145" w:type="dxa"/>
          </w:tcPr>
          <w:p w14:paraId="60564920" w14:textId="77777777" w:rsidR="0034598A" w:rsidRDefault="0034598A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548DD4"/>
                <w:spacing w:val="-1"/>
                <w:sz w:val="20"/>
                <w:szCs w:val="20"/>
              </w:rPr>
            </w:pPr>
          </w:p>
          <w:p w14:paraId="69403C38" w14:textId="77777777" w:rsidR="0034598A" w:rsidRDefault="0034598A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548DD4"/>
                <w:spacing w:val="-1"/>
                <w:sz w:val="20"/>
                <w:szCs w:val="20"/>
              </w:rPr>
            </w:pPr>
          </w:p>
          <w:p w14:paraId="60532A40" w14:textId="77777777" w:rsidR="0034598A" w:rsidRDefault="0034598A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548DD4"/>
                <w:spacing w:val="-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188C764" w14:textId="77777777" w:rsidR="0034598A" w:rsidRDefault="0034598A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548DD4"/>
                <w:spacing w:val="-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75647FB" w14:textId="77777777" w:rsidR="0034598A" w:rsidRDefault="0034598A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548DD4"/>
                <w:spacing w:val="-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143D61" w14:textId="77777777" w:rsidR="0034598A" w:rsidRDefault="0034598A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548DD4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8379E0" w14:textId="77777777" w:rsidR="0034598A" w:rsidRDefault="0034598A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548DD4"/>
                <w:spacing w:val="-1"/>
                <w:sz w:val="20"/>
                <w:szCs w:val="20"/>
              </w:rPr>
            </w:pPr>
          </w:p>
        </w:tc>
      </w:tr>
      <w:tr w:rsidR="0034598A" w14:paraId="4F4B56B3" w14:textId="77777777" w:rsidTr="007812C1">
        <w:tc>
          <w:tcPr>
            <w:tcW w:w="1145" w:type="dxa"/>
          </w:tcPr>
          <w:p w14:paraId="149DC926" w14:textId="77777777" w:rsidR="0034598A" w:rsidRDefault="0034598A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548DD4"/>
                <w:spacing w:val="-1"/>
                <w:sz w:val="20"/>
                <w:szCs w:val="20"/>
              </w:rPr>
            </w:pPr>
          </w:p>
          <w:p w14:paraId="043A76B9" w14:textId="77777777" w:rsidR="0034598A" w:rsidRDefault="0034598A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548DD4"/>
                <w:spacing w:val="-1"/>
                <w:sz w:val="20"/>
                <w:szCs w:val="20"/>
              </w:rPr>
            </w:pPr>
          </w:p>
          <w:p w14:paraId="51E9485C" w14:textId="77777777" w:rsidR="0034598A" w:rsidRDefault="0034598A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548DD4"/>
                <w:spacing w:val="-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D89D140" w14:textId="77777777" w:rsidR="0034598A" w:rsidRDefault="0034598A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548DD4"/>
                <w:spacing w:val="-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B2D90AB" w14:textId="77777777" w:rsidR="0034598A" w:rsidRDefault="0034598A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548DD4"/>
                <w:spacing w:val="-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13B2E3" w14:textId="77777777" w:rsidR="0034598A" w:rsidRDefault="0034598A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548DD4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C25BE0" w14:textId="77777777" w:rsidR="0034598A" w:rsidRDefault="0034598A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548DD4"/>
                <w:spacing w:val="-1"/>
                <w:sz w:val="20"/>
                <w:szCs w:val="20"/>
              </w:rPr>
            </w:pPr>
          </w:p>
        </w:tc>
      </w:tr>
      <w:tr w:rsidR="0034598A" w14:paraId="05BE8CD9" w14:textId="77777777" w:rsidTr="007812C1">
        <w:tc>
          <w:tcPr>
            <w:tcW w:w="1145" w:type="dxa"/>
          </w:tcPr>
          <w:p w14:paraId="1849DEF5" w14:textId="77777777" w:rsidR="0034598A" w:rsidRDefault="0034598A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548DD4"/>
                <w:spacing w:val="-1"/>
                <w:sz w:val="20"/>
                <w:szCs w:val="20"/>
              </w:rPr>
            </w:pPr>
          </w:p>
          <w:p w14:paraId="64FB0CE2" w14:textId="77777777" w:rsidR="0034598A" w:rsidRDefault="0034598A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548DD4"/>
                <w:spacing w:val="-1"/>
                <w:sz w:val="20"/>
                <w:szCs w:val="20"/>
              </w:rPr>
            </w:pPr>
          </w:p>
          <w:p w14:paraId="0E2A1691" w14:textId="77777777" w:rsidR="0034598A" w:rsidRDefault="0034598A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548DD4"/>
                <w:spacing w:val="-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FB071B1" w14:textId="77777777" w:rsidR="0034598A" w:rsidRDefault="0034598A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548DD4"/>
                <w:spacing w:val="-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F069C45" w14:textId="77777777" w:rsidR="0034598A" w:rsidRDefault="0034598A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548DD4"/>
                <w:spacing w:val="-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A5DE68" w14:textId="77777777" w:rsidR="0034598A" w:rsidRDefault="0034598A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548DD4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51FF5F" w14:textId="77777777" w:rsidR="0034598A" w:rsidRDefault="0034598A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548DD4"/>
                <w:spacing w:val="-1"/>
                <w:sz w:val="20"/>
                <w:szCs w:val="20"/>
              </w:rPr>
            </w:pPr>
          </w:p>
        </w:tc>
      </w:tr>
      <w:tr w:rsidR="0034598A" w14:paraId="7CCABEE9" w14:textId="77777777" w:rsidTr="007812C1">
        <w:tc>
          <w:tcPr>
            <w:tcW w:w="1145" w:type="dxa"/>
          </w:tcPr>
          <w:p w14:paraId="7A2E102F" w14:textId="77777777" w:rsidR="0034598A" w:rsidRDefault="0034598A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548DD4"/>
                <w:spacing w:val="-1"/>
                <w:sz w:val="20"/>
                <w:szCs w:val="20"/>
              </w:rPr>
            </w:pPr>
          </w:p>
          <w:p w14:paraId="542FD37C" w14:textId="77777777" w:rsidR="0034598A" w:rsidRDefault="0034598A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548DD4"/>
                <w:spacing w:val="-1"/>
                <w:sz w:val="20"/>
                <w:szCs w:val="20"/>
              </w:rPr>
            </w:pPr>
          </w:p>
          <w:p w14:paraId="49D111FD" w14:textId="77777777" w:rsidR="0034598A" w:rsidRDefault="0034598A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548DD4"/>
                <w:spacing w:val="-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4ABFDDC" w14:textId="77777777" w:rsidR="0034598A" w:rsidRDefault="0034598A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548DD4"/>
                <w:spacing w:val="-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536D0CB" w14:textId="77777777" w:rsidR="0034598A" w:rsidRDefault="0034598A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548DD4"/>
                <w:spacing w:val="-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F4B691" w14:textId="77777777" w:rsidR="0034598A" w:rsidRDefault="0034598A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548DD4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0CA2B5" w14:textId="77777777" w:rsidR="0034598A" w:rsidRDefault="0034598A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548DD4"/>
                <w:spacing w:val="-1"/>
                <w:sz w:val="20"/>
                <w:szCs w:val="20"/>
              </w:rPr>
            </w:pPr>
          </w:p>
        </w:tc>
      </w:tr>
      <w:tr w:rsidR="0034598A" w14:paraId="2A800561" w14:textId="77777777" w:rsidTr="007812C1">
        <w:tc>
          <w:tcPr>
            <w:tcW w:w="1145" w:type="dxa"/>
          </w:tcPr>
          <w:p w14:paraId="090AE397" w14:textId="77777777" w:rsidR="0034598A" w:rsidRDefault="0034598A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548DD4"/>
                <w:spacing w:val="-1"/>
                <w:sz w:val="20"/>
                <w:szCs w:val="20"/>
              </w:rPr>
            </w:pPr>
          </w:p>
          <w:p w14:paraId="01C9BD8C" w14:textId="77777777" w:rsidR="0034598A" w:rsidRDefault="0034598A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548DD4"/>
                <w:spacing w:val="-1"/>
                <w:sz w:val="20"/>
                <w:szCs w:val="20"/>
              </w:rPr>
            </w:pPr>
          </w:p>
          <w:p w14:paraId="33796559" w14:textId="77777777" w:rsidR="0034598A" w:rsidRDefault="0034598A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548DD4"/>
                <w:spacing w:val="-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331D7BB" w14:textId="77777777" w:rsidR="0034598A" w:rsidRDefault="0034598A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548DD4"/>
                <w:spacing w:val="-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A2E0DF4" w14:textId="77777777" w:rsidR="0034598A" w:rsidRDefault="0034598A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548DD4"/>
                <w:spacing w:val="-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DA2E7F" w14:textId="77777777" w:rsidR="0034598A" w:rsidRDefault="0034598A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548DD4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368458" w14:textId="77777777" w:rsidR="0034598A" w:rsidRDefault="0034598A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548DD4"/>
                <w:spacing w:val="-1"/>
                <w:sz w:val="20"/>
                <w:szCs w:val="20"/>
              </w:rPr>
            </w:pPr>
          </w:p>
        </w:tc>
      </w:tr>
      <w:tr w:rsidR="0034598A" w14:paraId="3045D123" w14:textId="77777777" w:rsidTr="007812C1">
        <w:trPr>
          <w:trHeight w:val="837"/>
        </w:trPr>
        <w:tc>
          <w:tcPr>
            <w:tcW w:w="1145" w:type="dxa"/>
          </w:tcPr>
          <w:p w14:paraId="0C5B12D0" w14:textId="77777777" w:rsidR="0034598A" w:rsidRDefault="0034598A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548DD4"/>
                <w:spacing w:val="-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CED6E5C" w14:textId="77777777" w:rsidR="0034598A" w:rsidRDefault="0034598A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548DD4"/>
                <w:spacing w:val="-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BAF8D1F" w14:textId="77777777" w:rsidR="0034598A" w:rsidRDefault="0034598A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548DD4"/>
                <w:spacing w:val="-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8C5C5F6" w14:textId="77777777" w:rsidR="0034598A" w:rsidRDefault="0034598A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548DD4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B55088" w14:textId="77777777" w:rsidR="0034598A" w:rsidRDefault="0034598A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548DD4"/>
                <w:spacing w:val="-1"/>
                <w:sz w:val="20"/>
                <w:szCs w:val="20"/>
              </w:rPr>
            </w:pPr>
          </w:p>
          <w:p w14:paraId="4EA67B8F" w14:textId="77777777" w:rsidR="00B45AA9" w:rsidRDefault="00B45AA9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548DD4"/>
                <w:spacing w:val="-1"/>
                <w:sz w:val="20"/>
                <w:szCs w:val="20"/>
              </w:rPr>
            </w:pPr>
          </w:p>
          <w:p w14:paraId="56485731" w14:textId="02DF615A" w:rsidR="00B45AA9" w:rsidRDefault="00B45AA9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548DD4"/>
                <w:spacing w:val="-1"/>
                <w:sz w:val="20"/>
                <w:szCs w:val="20"/>
              </w:rPr>
            </w:pPr>
          </w:p>
        </w:tc>
      </w:tr>
      <w:tr w:rsidR="00B45AA9" w14:paraId="2E4FD5BC" w14:textId="77777777" w:rsidTr="007812C1">
        <w:trPr>
          <w:trHeight w:val="837"/>
        </w:trPr>
        <w:tc>
          <w:tcPr>
            <w:tcW w:w="1145" w:type="dxa"/>
          </w:tcPr>
          <w:p w14:paraId="0B5F1F3F" w14:textId="77777777" w:rsidR="00B45AA9" w:rsidRDefault="00B45AA9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548DD4"/>
                <w:spacing w:val="-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3E5D9F" w14:textId="77777777" w:rsidR="00B45AA9" w:rsidRDefault="00B45AA9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548DD4"/>
                <w:spacing w:val="-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29A7D46" w14:textId="77777777" w:rsidR="00B45AA9" w:rsidRDefault="00B45AA9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548DD4"/>
                <w:spacing w:val="-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C4981B" w14:textId="77777777" w:rsidR="00B45AA9" w:rsidRDefault="00B45AA9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548DD4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0C2E0F" w14:textId="77777777" w:rsidR="00B45AA9" w:rsidRDefault="00B45AA9" w:rsidP="004D74A1">
            <w:pPr>
              <w:pStyle w:val="NoParagraphStyle"/>
              <w:suppressAutoHyphens/>
              <w:ind w:right="-489"/>
              <w:rPr>
                <w:rFonts w:ascii="Arial" w:hAnsi="Arial" w:cs="Arial"/>
                <w:color w:val="548DD4"/>
                <w:spacing w:val="-1"/>
                <w:sz w:val="20"/>
                <w:szCs w:val="20"/>
              </w:rPr>
            </w:pPr>
          </w:p>
        </w:tc>
      </w:tr>
    </w:tbl>
    <w:p w14:paraId="0174F97F" w14:textId="77777777" w:rsidR="0034598A" w:rsidRDefault="0034598A" w:rsidP="0034598A"/>
    <w:p w14:paraId="50DA9348" w14:textId="77777777" w:rsidR="000F3CD8" w:rsidRDefault="000F3CD8"/>
    <w:sectPr w:rsidR="000F3CD8" w:rsidSect="00271C93">
      <w:headerReference w:type="default" r:id="rId7"/>
      <w:footerReference w:type="default" r:id="rId8"/>
      <w:pgSz w:w="11906" w:h="16838"/>
      <w:pgMar w:top="1440" w:right="1440" w:bottom="144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0D838" w14:textId="77777777" w:rsidR="00DC58E7" w:rsidRDefault="00DC58E7" w:rsidP="00B45AA9">
      <w:pPr>
        <w:spacing w:after="0" w:line="240" w:lineRule="auto"/>
      </w:pPr>
      <w:r>
        <w:separator/>
      </w:r>
    </w:p>
  </w:endnote>
  <w:endnote w:type="continuationSeparator" w:id="0">
    <w:p w14:paraId="21163E1C" w14:textId="77777777" w:rsidR="00DC58E7" w:rsidRDefault="00DC58E7" w:rsidP="00B45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841B1" w14:textId="77777777" w:rsidR="00F00395" w:rsidRPr="00E32429" w:rsidRDefault="00F00395" w:rsidP="00F00395">
    <w:pPr>
      <w:tabs>
        <w:tab w:val="center" w:pos="4153"/>
        <w:tab w:val="right" w:pos="8306"/>
      </w:tabs>
      <w:spacing w:after="0" w:line="360" w:lineRule="auto"/>
      <w:jc w:val="right"/>
      <w:rPr>
        <w:rFonts w:ascii="Arial" w:eastAsia="Times New Roman" w:hAnsi="Arial" w:cs="Arial"/>
        <w:lang w:eastAsia="en-GB"/>
      </w:rPr>
    </w:pPr>
    <w:r w:rsidRPr="00E32429">
      <w:rPr>
        <w:rFonts w:ascii="Arial" w:eastAsia="Times New Roman" w:hAnsi="Arial" w:cs="Arial"/>
        <w:lang w:eastAsia="en-GB"/>
      </w:rPr>
      <w:t xml:space="preserve">Midlands RTC Education &amp; Training Group </w:t>
    </w:r>
  </w:p>
  <w:p w14:paraId="489CD6ED" w14:textId="77777777" w:rsidR="00F00395" w:rsidRPr="00E32429" w:rsidRDefault="00F00395" w:rsidP="00F00395">
    <w:pPr>
      <w:pStyle w:val="Footer"/>
      <w:jc w:val="right"/>
      <w:rPr>
        <w:rFonts w:ascii="Arial" w:hAnsi="Arial" w:cs="Arial"/>
      </w:rPr>
    </w:pPr>
    <w:r w:rsidRPr="00E32429">
      <w:rPr>
        <w:rFonts w:ascii="Arial" w:hAnsi="Arial" w:cs="Arial"/>
      </w:rPr>
      <w:t>Date of Issue: 2</w:t>
    </w:r>
    <w:r w:rsidRPr="00E32429">
      <w:rPr>
        <w:rFonts w:ascii="Arial" w:hAnsi="Arial" w:cs="Arial"/>
        <w:vertAlign w:val="superscript"/>
      </w:rPr>
      <w:t xml:space="preserve">nd </w:t>
    </w:r>
    <w:r w:rsidRPr="00E32429">
      <w:rPr>
        <w:rFonts w:ascii="Arial" w:hAnsi="Arial" w:cs="Arial"/>
      </w:rPr>
      <w:t>May 2023</w:t>
    </w:r>
  </w:p>
  <w:p w14:paraId="0ADD2362" w14:textId="45A24E47" w:rsidR="00F00395" w:rsidRPr="00F00395" w:rsidRDefault="00F00395" w:rsidP="00F00395">
    <w:pPr>
      <w:pStyle w:val="Footer"/>
      <w:jc w:val="right"/>
      <w:rPr>
        <w:rFonts w:ascii="Arial" w:hAnsi="Arial" w:cs="Arial"/>
      </w:rPr>
    </w:pPr>
    <w:r w:rsidRPr="00E32429">
      <w:rPr>
        <w:rFonts w:ascii="Arial" w:hAnsi="Arial" w:cs="Arial"/>
      </w:rPr>
      <w:t>Review Date: 3</w:t>
    </w:r>
    <w:r w:rsidRPr="00E32429">
      <w:rPr>
        <w:rFonts w:ascii="Arial" w:hAnsi="Arial" w:cs="Arial"/>
        <w:vertAlign w:val="superscript"/>
      </w:rPr>
      <w:t>rd</w:t>
    </w:r>
    <w:r w:rsidRPr="00E32429">
      <w:rPr>
        <w:rFonts w:ascii="Arial" w:hAnsi="Arial" w:cs="Arial"/>
      </w:rPr>
      <w:t xml:space="preserve"> May 202</w:t>
    </w:r>
    <w:r w:rsidR="006131C9">
      <w:rPr>
        <w:rFonts w:ascii="Arial" w:hAnsi="Arial" w:cs="Arial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A4CA0" w14:textId="77777777" w:rsidR="00DC58E7" w:rsidRDefault="00DC58E7" w:rsidP="00B45AA9">
      <w:pPr>
        <w:spacing w:after="0" w:line="240" w:lineRule="auto"/>
      </w:pPr>
      <w:r>
        <w:separator/>
      </w:r>
    </w:p>
  </w:footnote>
  <w:footnote w:type="continuationSeparator" w:id="0">
    <w:p w14:paraId="6E3186C6" w14:textId="77777777" w:rsidR="00DC58E7" w:rsidRDefault="00DC58E7" w:rsidP="00B45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C9F8E" w14:textId="5C97B3C5" w:rsidR="00F00395" w:rsidRDefault="00F0039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896C7" wp14:editId="06860197">
              <wp:simplePos x="0" y="0"/>
              <wp:positionH relativeFrom="column">
                <wp:posOffset>1854835</wp:posOffset>
              </wp:positionH>
              <wp:positionV relativeFrom="paragraph">
                <wp:posOffset>-3175</wp:posOffset>
              </wp:positionV>
              <wp:extent cx="4352290" cy="666750"/>
              <wp:effectExtent l="0" t="190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229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9EE37" w14:textId="77777777" w:rsidR="00F00395" w:rsidRDefault="00F00395" w:rsidP="00F00395">
                          <w:pPr>
                            <w:pStyle w:val="BodyText"/>
                            <w:rPr>
                              <w:color w:val="4472C4"/>
                              <w:sz w:val="24"/>
                            </w:rPr>
                          </w:pPr>
                        </w:p>
                        <w:p w14:paraId="79848D11" w14:textId="77777777" w:rsidR="00F00395" w:rsidRDefault="00F00395" w:rsidP="00F00395">
                          <w:pPr>
                            <w:pStyle w:val="BodyText"/>
                            <w:rPr>
                              <w:color w:val="4472C4"/>
                              <w:sz w:val="24"/>
                            </w:rPr>
                          </w:pPr>
                        </w:p>
                        <w:p w14:paraId="6D24C440" w14:textId="77777777" w:rsidR="00F00395" w:rsidRPr="00172B9E" w:rsidRDefault="00F00395" w:rsidP="00F00395">
                          <w:pPr>
                            <w:pStyle w:val="BodyText"/>
                            <w:rPr>
                              <w:color w:val="4472C4"/>
                              <w:spacing w:val="2"/>
                            </w:rPr>
                          </w:pPr>
                          <w:r w:rsidRPr="00172B9E">
                            <w:rPr>
                              <w:color w:val="4472C4"/>
                              <w:sz w:val="24"/>
                            </w:rPr>
                            <w:t>Midlands Regional Transfusion Committee</w:t>
                          </w:r>
                        </w:p>
                        <w:p w14:paraId="3689CDDA" w14:textId="77777777" w:rsidR="00F00395" w:rsidRDefault="00F00395" w:rsidP="00F00395">
                          <w:pPr>
                            <w:spacing w:line="220" w:lineRule="atLeast"/>
                            <w:jc w:val="right"/>
                            <w:rPr>
                              <w:rFonts w:ascii="Arial" w:hAnsi="Arial"/>
                              <w:spacing w:val="2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9896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6.05pt;margin-top:-.25pt;width:342.7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" filled="f" stroked="f">
              <v:textbox>
                <w:txbxContent>
                  <w:p w14:paraId="4F89EE37" w14:textId="77777777" w:rsidR="00F00395" w:rsidRDefault="00F00395" w:rsidP="00F00395">
                    <w:pPr>
                      <w:pStyle w:val="BodyText"/>
                      <w:rPr>
                        <w:color w:val="4472C4"/>
                        <w:sz w:val="24"/>
                      </w:rPr>
                    </w:pPr>
                  </w:p>
                  <w:p w14:paraId="79848D11" w14:textId="77777777" w:rsidR="00F00395" w:rsidRDefault="00F00395" w:rsidP="00F00395">
                    <w:pPr>
                      <w:pStyle w:val="BodyText"/>
                      <w:rPr>
                        <w:color w:val="4472C4"/>
                        <w:sz w:val="24"/>
                      </w:rPr>
                    </w:pPr>
                  </w:p>
                  <w:p w14:paraId="6D24C440" w14:textId="77777777" w:rsidR="00F00395" w:rsidRPr="00172B9E" w:rsidRDefault="00F00395" w:rsidP="00F00395">
                    <w:pPr>
                      <w:pStyle w:val="BodyText"/>
                      <w:rPr>
                        <w:color w:val="4472C4"/>
                        <w:spacing w:val="2"/>
                      </w:rPr>
                    </w:pPr>
                    <w:r w:rsidRPr="00172B9E">
                      <w:rPr>
                        <w:color w:val="4472C4"/>
                        <w:sz w:val="24"/>
                      </w:rPr>
                      <w:t>Midlands Regional Transfusion Committee</w:t>
                    </w:r>
                  </w:p>
                  <w:p w14:paraId="3689CDDA" w14:textId="77777777" w:rsidR="00F00395" w:rsidRDefault="00F00395" w:rsidP="00F00395">
                    <w:pPr>
                      <w:spacing w:line="220" w:lineRule="atLeast"/>
                      <w:jc w:val="right"/>
                      <w:rPr>
                        <w:rFonts w:ascii="Arial" w:hAnsi="Arial"/>
                        <w:spacing w:val="2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0A05FA">
      <w:rPr>
        <w:noProof/>
      </w:rPr>
      <w:drawing>
        <wp:anchor distT="0" distB="0" distL="114300" distR="114300" simplePos="0" relativeHeight="251658240" behindDoc="0" locked="0" layoutInCell="1" allowOverlap="1" wp14:anchorId="4863EB9E" wp14:editId="17C24C6E">
          <wp:simplePos x="0" y="0"/>
          <wp:positionH relativeFrom="column">
            <wp:posOffset>5487670</wp:posOffset>
          </wp:positionH>
          <wp:positionV relativeFrom="paragraph">
            <wp:posOffset>-363855</wp:posOffset>
          </wp:positionV>
          <wp:extent cx="569431" cy="704850"/>
          <wp:effectExtent l="0" t="0" r="254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31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8A"/>
    <w:rsid w:val="000F3CD8"/>
    <w:rsid w:val="0034598A"/>
    <w:rsid w:val="004C47E6"/>
    <w:rsid w:val="006131C9"/>
    <w:rsid w:val="00763BE2"/>
    <w:rsid w:val="007812C1"/>
    <w:rsid w:val="00B45AA9"/>
    <w:rsid w:val="00DA6B40"/>
    <w:rsid w:val="00DC58E7"/>
    <w:rsid w:val="00F0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B7041"/>
  <w15:chartTrackingRefBased/>
  <w15:docId w15:val="{0F18A8E5-E8DF-4571-8650-160CC251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9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34598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45A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AA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45A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AA9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F00395"/>
    <w:pPr>
      <w:spacing w:after="0" w:line="220" w:lineRule="atLeast"/>
      <w:jc w:val="right"/>
    </w:pPr>
    <w:rPr>
      <w:rFonts w:ascii="Arial" w:eastAsia="Times New Roman" w:hAnsi="Arial"/>
      <w:b/>
      <w:sz w:val="18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F00395"/>
    <w:rPr>
      <w:rFonts w:ascii="Arial" w:eastAsia="Times New Roman" w:hAnsi="Arial" w:cs="Times New Roman"/>
      <w:b/>
      <w:sz w:val="18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1A8A0-29AF-4FCC-B955-6DB357C54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Booth</dc:creator>
  <cp:keywords/>
  <dc:description/>
  <cp:lastModifiedBy>Deborah Booth</cp:lastModifiedBy>
  <cp:revision>8</cp:revision>
  <dcterms:created xsi:type="dcterms:W3CDTF">2023-05-02T13:16:00Z</dcterms:created>
  <dcterms:modified xsi:type="dcterms:W3CDTF">2023-05-15T10:17:00Z</dcterms:modified>
</cp:coreProperties>
</file>